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B55E" w14:textId="29B2EFDD" w:rsidR="00D32C48" w:rsidRPr="003D2389" w:rsidRDefault="00D32C48" w:rsidP="00D32C48">
      <w:pPr>
        <w:pStyle w:val="Subtitle"/>
        <w:tabs>
          <w:tab w:val="left" w:pos="3060"/>
          <w:tab w:val="center" w:pos="4819"/>
        </w:tabs>
        <w:jc w:val="center"/>
        <w:rPr>
          <w:rFonts w:ascii="Arial" w:hAnsi="Arial" w:cs="Arial"/>
          <w:b/>
          <w:bCs/>
          <w:sz w:val="20"/>
          <w:szCs w:val="20"/>
          <w:u w:val="none"/>
          <w:lang w:val="lt-LT"/>
        </w:rPr>
      </w:pPr>
      <w:bookmarkStart w:id="0" w:name="_Hlk33627077"/>
      <w:r w:rsidRPr="003D2389">
        <w:rPr>
          <w:rFonts w:ascii="Arial" w:hAnsi="Arial" w:cs="Arial"/>
          <w:b/>
          <w:bCs/>
          <w:sz w:val="20"/>
          <w:szCs w:val="20"/>
          <w:u w:val="none"/>
          <w:lang w:val="lt-LT"/>
        </w:rPr>
        <w:t>AB</w:t>
      </w:r>
      <w:r>
        <w:rPr>
          <w:rFonts w:ascii="Arial" w:hAnsi="Arial" w:cs="Arial"/>
          <w:b/>
          <w:bCs/>
          <w:sz w:val="20"/>
          <w:szCs w:val="20"/>
          <w:u w:val="none"/>
          <w:lang w:val="lt-LT"/>
        </w:rPr>
        <w:t xml:space="preserve"> AMBER GRID</w:t>
      </w:r>
    </w:p>
    <w:p w14:paraId="4110A034" w14:textId="77777777" w:rsidR="00D32C48" w:rsidRPr="003D2389" w:rsidRDefault="00D32C48" w:rsidP="00D32C48">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t xml:space="preserve">BENDROSIOS PIRKIMO SĄLYGOS </w:t>
      </w:r>
    </w:p>
    <w:bookmarkEnd w:id="0"/>
    <w:p w14:paraId="78EC6491" w14:textId="35DEC88D" w:rsidR="00EC385A" w:rsidRPr="003D2389" w:rsidRDefault="00EC385A" w:rsidP="00D32C48">
      <w:pPr>
        <w:pStyle w:val="Subtitle"/>
        <w:tabs>
          <w:tab w:val="left" w:pos="3060"/>
          <w:tab w:val="center" w:pos="4819"/>
        </w:tabs>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820107C"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AB</w:t>
      </w:r>
      <w:r w:rsidR="00D32C48">
        <w:rPr>
          <w:rFonts w:ascii="Arial" w:hAnsi="Arial" w:cs="Arial"/>
          <w:sz w:val="20"/>
          <w:szCs w:val="20"/>
        </w:rPr>
        <w:t xml:space="preserve"> Amber Grid</w:t>
      </w:r>
      <w:r w:rsidR="00A73669" w:rsidRPr="003D2389">
        <w:rPr>
          <w:rFonts w:ascii="Arial" w:hAnsi="Arial" w:cs="Arial"/>
          <w:sz w:val="20"/>
          <w:szCs w:val="20"/>
        </w:rPr>
        <w:t xml:space="preserve">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D32C48">
          <w:rPr>
            <w:rFonts w:ascii="Arial" w:hAnsi="Arial" w:cs="Arial"/>
            <w:sz w:val="20"/>
            <w:szCs w:val="20"/>
          </w:rPr>
          <w:t>2013/34/ES</w:t>
        </w:r>
      </w:hyperlink>
      <w:r w:rsidRPr="00D32C48">
        <w:rPr>
          <w:rFonts w:ascii="Arial" w:hAnsi="Arial" w:cs="Arial"/>
          <w:sz w:val="20"/>
          <w:szCs w:val="20"/>
        </w:rPr>
        <w:t> nustatytus reikalavimus;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005084BB" w14:textId="77777777" w:rsidR="004973D6" w:rsidRPr="00DB1740" w:rsidRDefault="00D37747" w:rsidP="004973D6">
      <w:pPr>
        <w:pStyle w:val="ListParagraph"/>
        <w:numPr>
          <w:ilvl w:val="1"/>
          <w:numId w:val="1"/>
        </w:numPr>
        <w:tabs>
          <w:tab w:val="left" w:pos="567"/>
        </w:tabs>
        <w:ind w:left="0" w:firstLine="0"/>
        <w:contextualSpacing w:val="0"/>
        <w:jc w:val="both"/>
        <w:rPr>
          <w:rFonts w:ascii="Arial" w:hAnsi="Arial" w:cs="Arial"/>
          <w:sz w:val="20"/>
          <w:szCs w:val="20"/>
        </w:rPr>
      </w:pPr>
      <w:r w:rsidRPr="004973D6">
        <w:rPr>
          <w:rFonts w:ascii="Arial" w:hAnsi="Arial" w:cs="Arial"/>
          <w:sz w:val="20"/>
          <w:szCs w:val="20"/>
        </w:rPr>
        <w:t xml:space="preserve"> </w:t>
      </w:r>
      <w:r w:rsidRPr="004973D6">
        <w:rPr>
          <w:rFonts w:ascii="Arial" w:hAnsi="Arial" w:cs="Arial"/>
          <w:b/>
          <w:bCs/>
          <w:sz w:val="20"/>
          <w:szCs w:val="20"/>
        </w:rPr>
        <w:t>Perkantysis subjektas</w:t>
      </w:r>
      <w:r w:rsidRPr="004973D6">
        <w:rPr>
          <w:rFonts w:ascii="Arial" w:hAnsi="Arial" w:cs="Arial"/>
          <w:sz w:val="20"/>
          <w:szCs w:val="20"/>
        </w:rPr>
        <w:t xml:space="preserve"> </w:t>
      </w:r>
      <w:r w:rsidR="004973D6" w:rsidRPr="00DB1740">
        <w:rPr>
          <w:rFonts w:ascii="Arial" w:hAnsi="Arial" w:cs="Arial"/>
          <w:sz w:val="20"/>
          <w:szCs w:val="20"/>
        </w:rPr>
        <w:t xml:space="preserve">AB Amber </w:t>
      </w:r>
      <w:r w:rsidR="004973D6">
        <w:rPr>
          <w:rFonts w:ascii="Arial" w:hAnsi="Arial" w:cs="Arial"/>
          <w:sz w:val="20"/>
          <w:szCs w:val="20"/>
        </w:rPr>
        <w:t>G</w:t>
      </w:r>
      <w:r w:rsidR="004973D6" w:rsidRPr="00DB1740">
        <w:rPr>
          <w:rFonts w:ascii="Arial" w:hAnsi="Arial" w:cs="Arial"/>
          <w:sz w:val="20"/>
          <w:szCs w:val="20"/>
        </w:rPr>
        <w:t>rid, į. k. 303090867, pagal Lietuvos Respublikos įstatymus įsteigta ir veikianti akcinė bendrovė, kurios buveinė registruota adresu: Laisvės pr. 10 LT-04215 Vilnius, Lietuvos Respublika.</w:t>
      </w:r>
    </w:p>
    <w:p w14:paraId="56491506" w14:textId="2C00B8A6" w:rsidR="00C068F3" w:rsidRPr="004973D6" w:rsidRDefault="00C068F3" w:rsidP="008323E0">
      <w:pPr>
        <w:pStyle w:val="ListParagraph"/>
        <w:numPr>
          <w:ilvl w:val="1"/>
          <w:numId w:val="1"/>
        </w:numPr>
        <w:tabs>
          <w:tab w:val="left" w:pos="567"/>
        </w:tabs>
        <w:ind w:left="0" w:firstLine="0"/>
        <w:contextualSpacing w:val="0"/>
        <w:jc w:val="both"/>
        <w:rPr>
          <w:rFonts w:ascii="Arial" w:hAnsi="Arial" w:cs="Arial"/>
          <w:sz w:val="20"/>
          <w:szCs w:val="20"/>
        </w:rPr>
      </w:pPr>
      <w:r w:rsidRPr="004973D6">
        <w:rPr>
          <w:rFonts w:ascii="Arial" w:hAnsi="Arial" w:cs="Arial"/>
          <w:b/>
          <w:sz w:val="20"/>
          <w:szCs w:val="20"/>
        </w:rPr>
        <w:t>Pirminis pasiūlymas</w:t>
      </w:r>
      <w:r w:rsidRPr="004973D6">
        <w:rPr>
          <w:rFonts w:ascii="Arial" w:hAnsi="Arial" w:cs="Arial"/>
          <w:sz w:val="20"/>
          <w:szCs w:val="20"/>
        </w:rPr>
        <w:t xml:space="preserve"> – pagal P</w:t>
      </w:r>
      <w:r w:rsidR="00E71DC1" w:rsidRPr="004973D6">
        <w:rPr>
          <w:rFonts w:ascii="Arial" w:hAnsi="Arial" w:cs="Arial"/>
          <w:sz w:val="20"/>
          <w:szCs w:val="20"/>
        </w:rPr>
        <w:t>erkan</w:t>
      </w:r>
      <w:r w:rsidR="00C71AF9" w:rsidRPr="004973D6">
        <w:rPr>
          <w:rFonts w:ascii="Arial" w:hAnsi="Arial" w:cs="Arial"/>
          <w:sz w:val="20"/>
          <w:szCs w:val="20"/>
        </w:rPr>
        <w:t>čiojo</w:t>
      </w:r>
      <w:r w:rsidR="00E71DC1" w:rsidRPr="004973D6">
        <w:rPr>
          <w:rFonts w:ascii="Arial" w:hAnsi="Arial" w:cs="Arial"/>
          <w:sz w:val="20"/>
          <w:szCs w:val="20"/>
        </w:rPr>
        <w:t xml:space="preserve"> subjekt</w:t>
      </w:r>
      <w:r w:rsidR="00C71AF9" w:rsidRPr="004973D6">
        <w:rPr>
          <w:rFonts w:ascii="Arial" w:hAnsi="Arial" w:cs="Arial"/>
          <w:sz w:val="20"/>
          <w:szCs w:val="20"/>
        </w:rPr>
        <w:t>o</w:t>
      </w:r>
      <w:r w:rsidR="00E71DC1" w:rsidRPr="004973D6">
        <w:rPr>
          <w:rFonts w:ascii="Arial" w:hAnsi="Arial" w:cs="Arial"/>
          <w:sz w:val="20"/>
          <w:szCs w:val="20"/>
        </w:rPr>
        <w:t xml:space="preserve"> </w:t>
      </w:r>
      <w:r w:rsidRPr="004973D6">
        <w:rPr>
          <w:rFonts w:ascii="Arial" w:hAnsi="Arial" w:cs="Arial"/>
          <w:sz w:val="20"/>
          <w:szCs w:val="20"/>
        </w:rPr>
        <w:t xml:space="preserve">nustatytas </w:t>
      </w:r>
      <w:r w:rsidR="008D7952" w:rsidRPr="004973D6">
        <w:rPr>
          <w:rFonts w:ascii="Arial" w:hAnsi="Arial" w:cs="Arial"/>
          <w:sz w:val="20"/>
          <w:szCs w:val="20"/>
        </w:rPr>
        <w:t>S</w:t>
      </w:r>
      <w:r w:rsidRPr="004973D6">
        <w:rPr>
          <w:rFonts w:ascii="Arial" w:hAnsi="Arial" w:cs="Arial"/>
          <w:sz w:val="20"/>
          <w:szCs w:val="20"/>
        </w:rPr>
        <w:t>ąlygas bei terminus Tiekėjo pateiktų pirminių dokumentų visuma.</w:t>
      </w:r>
    </w:p>
    <w:p w14:paraId="4CB85A46" w14:textId="480892D7"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AB</w:t>
      </w:r>
      <w:r w:rsidR="004973D6">
        <w:rPr>
          <w:rFonts w:ascii="Arial" w:hAnsi="Arial" w:cs="Arial"/>
          <w:sz w:val="20"/>
          <w:szCs w:val="20"/>
        </w:rPr>
        <w:t xml:space="preserve"> Amber Grid</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22C45893" w14:textId="3FF3BE3A"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826B83">
        <w:rPr>
          <w:rFonts w:ascii="Arial" w:hAnsi="Arial" w:cs="Arial"/>
          <w:sz w:val="20"/>
          <w:szCs w:val="20"/>
        </w:rPr>
        <w:t>4</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03812FE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AFF155E"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3BF65C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2D5D1A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F72BE04"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599A8AB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4494499B"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19EE4A32"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88FD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73D72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020C0D7"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6192EDD6"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0F9A038F"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3B7D9D63" w14:textId="77777777" w:rsidR="00826B83" w:rsidRPr="00826B83" w:rsidRDefault="00826B83" w:rsidP="00FC5552">
      <w:pPr>
        <w:pStyle w:val="ListParagraph"/>
        <w:numPr>
          <w:ilvl w:val="0"/>
          <w:numId w:val="39"/>
        </w:numPr>
        <w:tabs>
          <w:tab w:val="left" w:pos="851"/>
        </w:tabs>
        <w:ind w:left="0" w:firstLine="0"/>
        <w:jc w:val="both"/>
        <w:rPr>
          <w:rFonts w:ascii="Arial" w:hAnsi="Arial" w:cs="Arial"/>
          <w:vanish/>
          <w:sz w:val="20"/>
          <w:szCs w:val="20"/>
        </w:rPr>
      </w:pPr>
    </w:p>
    <w:p w14:paraId="739F2822" w14:textId="22874C0F"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3527E1C" w14:textId="65024B21" w:rsidR="0038796D" w:rsidRPr="005E76B1" w:rsidRDefault="0038796D" w:rsidP="00A21404">
      <w:pPr>
        <w:pStyle w:val="ListParagraph"/>
        <w:numPr>
          <w:ilvl w:val="0"/>
          <w:numId w:val="39"/>
        </w:numPr>
        <w:ind w:left="0" w:firstLine="0"/>
        <w:jc w:val="both"/>
        <w:rPr>
          <w:rFonts w:ascii="Arial" w:hAnsi="Arial" w:cs="Arial"/>
          <w:iCs/>
          <w:sz w:val="20"/>
          <w:szCs w:val="20"/>
        </w:rPr>
      </w:pPr>
      <w:r w:rsidRPr="0038796D">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D7150" w14:textId="77777777" w:rsidR="00F15730" w:rsidRDefault="00F15730" w:rsidP="0043350F">
      <w:r>
        <w:separator/>
      </w:r>
    </w:p>
  </w:endnote>
  <w:endnote w:type="continuationSeparator" w:id="0">
    <w:p w14:paraId="2B2E5883" w14:textId="77777777" w:rsidR="00F15730" w:rsidRDefault="00F15730" w:rsidP="0043350F">
      <w:r>
        <w:continuationSeparator/>
      </w:r>
    </w:p>
  </w:endnote>
  <w:endnote w:type="continuationNotice" w:id="1">
    <w:p w14:paraId="0B6238D9" w14:textId="77777777" w:rsidR="00F15730" w:rsidRDefault="00F15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3C37E" w14:textId="77777777" w:rsidR="00F15730" w:rsidRDefault="00F15730" w:rsidP="0043350F">
      <w:r>
        <w:separator/>
      </w:r>
    </w:p>
  </w:footnote>
  <w:footnote w:type="continuationSeparator" w:id="0">
    <w:p w14:paraId="47647FAD" w14:textId="77777777" w:rsidR="00F15730" w:rsidRDefault="00F15730" w:rsidP="0043350F">
      <w:r>
        <w:continuationSeparator/>
      </w:r>
    </w:p>
  </w:footnote>
  <w:footnote w:type="continuationNotice" w:id="1">
    <w:p w14:paraId="3A96933F" w14:textId="77777777" w:rsidR="00F15730" w:rsidRDefault="00F15730"/>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35ABAF18" w:rsidR="002C651B" w:rsidRDefault="002C651B" w:rsidP="00A73669">
          <w:pPr>
            <w:pStyle w:val="Header"/>
            <w:tabs>
              <w:tab w:val="clear" w:pos="8306"/>
              <w:tab w:val="right" w:pos="8539"/>
            </w:tabs>
          </w:pPr>
        </w:p>
        <w:p w14:paraId="0439F39C" w14:textId="7E86C00C" w:rsidR="002C651B" w:rsidRDefault="00CD57FA" w:rsidP="00CD57FA">
          <w:pPr>
            <w:pStyle w:val="Header"/>
            <w:tabs>
              <w:tab w:val="clear" w:pos="8306"/>
              <w:tab w:val="left" w:pos="3690"/>
              <w:tab w:val="right" w:pos="8539"/>
            </w:tabs>
          </w:pPr>
          <w:r>
            <w:tab/>
          </w:r>
          <w:r>
            <w:tab/>
          </w:r>
          <w:r>
            <w:rPr>
              <w:noProof/>
            </w:rPr>
            <w:drawing>
              <wp:inline distT="0" distB="0" distL="0" distR="0" wp14:anchorId="12828765" wp14:editId="3490EB0F">
                <wp:extent cx="1628775" cy="790575"/>
                <wp:effectExtent l="0" t="0" r="9525" b="9525"/>
                <wp:docPr id="2"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CE1"/>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3D6"/>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925"/>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3D32"/>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4BD8"/>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7FA"/>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2C48"/>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30"/>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1EB300C5-E7AD-4C4B-8658-0AA6FD50D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6.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16</Pages>
  <Words>50563</Words>
  <Characters>28822</Characters>
  <Application>Microsoft Office Word</Application>
  <DocSecurity>0</DocSecurity>
  <Lines>240</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16</cp:revision>
  <cp:lastPrinted>2021-04-19T11:11:00Z</cp:lastPrinted>
  <dcterms:created xsi:type="dcterms:W3CDTF">2025-01-29T15:40:00Z</dcterms:created>
  <dcterms:modified xsi:type="dcterms:W3CDTF">2026-05-18T06:40:00Z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